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1FFD" w:rsidRPr="00FA7EF9" w:rsidRDefault="001B58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7EF9">
        <w:rPr>
          <w:rFonts w:ascii="Times New Roman" w:eastAsia="Times New Roman" w:hAnsi="Times New Roman" w:cs="Times New Roman"/>
          <w:b/>
          <w:sz w:val="20"/>
          <w:szCs w:val="20"/>
        </w:rPr>
        <w:t xml:space="preserve">Notes Rubric </w:t>
      </w:r>
      <w:r w:rsidR="005373F6" w:rsidRPr="00FA7EF9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FA7EF9" w:rsidRPr="00FA7EF9">
        <w:rPr>
          <w:rFonts w:ascii="Times New Roman" w:eastAsia="Times New Roman" w:hAnsi="Times New Roman" w:cs="Times New Roman"/>
          <w:b/>
          <w:sz w:val="20"/>
          <w:szCs w:val="20"/>
        </w:rPr>
        <w:t>19-20</w:t>
      </w:r>
    </w:p>
    <w:tbl>
      <w:tblPr>
        <w:tblStyle w:val="a"/>
        <w:tblW w:w="1124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2430"/>
        <w:gridCol w:w="2345"/>
        <w:gridCol w:w="2085"/>
        <w:gridCol w:w="2310"/>
      </w:tblGrid>
      <w:tr w:rsidR="00DD1FFD" w:rsidRPr="00FA7EF9" w:rsidTr="0076281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Required Elements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Advanced (4)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Proficient (3)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00730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Developing</w:t>
            </w:r>
            <w:r w:rsidR="001B5800"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Emerging (1)</w:t>
            </w:r>
          </w:p>
        </w:tc>
      </w:tr>
      <w:tr w:rsidR="00DD1FFD" w:rsidRPr="00FA7EF9" w:rsidTr="0076281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HEADING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484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Name, class period, </w:t>
            </w:r>
          </w:p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date, &amp;</w:t>
            </w:r>
            <w:r w:rsidR="00B17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standard/objective/essential question are clearly seen on top page of </w:t>
            </w:r>
            <w:r w:rsidRPr="00FA7E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all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Name, class period,&amp; date are clearly seen on top page of all notes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2 of the required elements are seen on the top page of all notes OR inconsistent use of </w:t>
            </w:r>
            <w:r w:rsidR="00B1747B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Only one element is seen on pages and/or the majority of pages are missing any heading</w:t>
            </w:r>
          </w:p>
        </w:tc>
      </w:tr>
      <w:tr w:rsidR="00DD1FFD" w:rsidRPr="00FA7EF9" w:rsidTr="0076281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INTERACTION</w:t>
            </w:r>
            <w:r w:rsidR="00FA7EF9"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2E079B" w:rsidRPr="00FA7EF9" w:rsidRDefault="002E07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Interactions show spaced practice over 3 dates.</w:t>
            </w:r>
          </w:p>
          <w:p w:rsidR="004A4484" w:rsidRPr="00FA7EF9" w:rsidRDefault="004A448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1FFD" w:rsidRPr="00B1747B" w:rsidRDefault="00FA7EF9" w:rsidP="002E079B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Each set of note interactions uses a different color and has date.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ALL notes show evidence of at least 3 DIFFERENT 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dates of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note interactions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EITHER</w:t>
            </w:r>
          </w:p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All notes show evidence of 2 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dates of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note interactions</w:t>
            </w:r>
          </w:p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Most notes show evidence of 3 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dates of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note interactions, but not all</w:t>
            </w:r>
          </w:p>
          <w:p w:rsidR="00DD1FFD" w:rsidRPr="00FA7EF9" w:rsidRDefault="00DD1FFD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The majority of notes show evidence of 1 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 though some may show 2 or more 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dates of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interactions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FFD" w:rsidRPr="00FA7EF9" w:rsidRDefault="001B580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Most notes are missing interaction</w:t>
            </w:r>
            <w:r w:rsidR="004A4484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though a few may have limited evidence of interactions </w:t>
            </w:r>
          </w:p>
        </w:tc>
      </w:tr>
      <w:tr w:rsidR="004A4484" w:rsidRPr="00FA7EF9" w:rsidTr="0076281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Interactions deepen understanding of notes’ content </w:t>
            </w:r>
          </w:p>
          <w:p w:rsidR="002E079B" w:rsidRPr="00FA7EF9" w:rsidRDefault="002E079B" w:rsidP="0076281A">
            <w:pPr>
              <w:pStyle w:val="ListParagraph"/>
              <w:widowControl w:val="0"/>
              <w:spacing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484" w:rsidRPr="00FA7EF9" w:rsidRDefault="004A448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ALL notes show interactions </w:t>
            </w:r>
            <w:r w:rsidR="00FA7EF9" w:rsidRPr="00FA7EF9">
              <w:rPr>
                <w:rFonts w:ascii="Times New Roman" w:hAnsi="Times New Roman" w:cs="Times New Roman"/>
                <w:sz w:val="20"/>
                <w:szCs w:val="20"/>
              </w:rPr>
              <w:t>with all</w:t>
            </w: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 3 depth-of-thinking levels</w:t>
            </w:r>
          </w:p>
          <w:p w:rsidR="004A4484" w:rsidRPr="00FA7EF9" w:rsidRDefault="004A4484" w:rsidP="004A4484">
            <w:pPr>
              <w:pStyle w:val="NormalWeb"/>
              <w:spacing w:before="0" w:beforeAutospacing="0" w:after="160" w:afterAutospacing="0"/>
              <w:rPr>
                <w:sz w:val="20"/>
                <w:szCs w:val="20"/>
              </w:rPr>
            </w:pPr>
            <w:r w:rsidRPr="00FA7EF9">
              <w:rPr>
                <w:b/>
                <w:bCs/>
                <w:color w:val="000000"/>
                <w:sz w:val="20"/>
                <w:szCs w:val="20"/>
              </w:rPr>
              <w:t>Level 1</w:t>
            </w:r>
            <w:r w:rsidR="002E079B" w:rsidRPr="00FA7EF9">
              <w:rPr>
                <w:b/>
                <w:bCs/>
                <w:color w:val="000000"/>
                <w:sz w:val="20"/>
                <w:szCs w:val="20"/>
              </w:rPr>
              <w:t xml:space="preserve"> Knowledge</w:t>
            </w:r>
            <w:r w:rsidRPr="00FA7EF9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FA7EF9">
              <w:rPr>
                <w:color w:val="000000"/>
                <w:sz w:val="20"/>
                <w:szCs w:val="20"/>
              </w:rPr>
              <w:t xml:space="preserve"> circling, boxing, highlighting, and underlining key terms, main claims, </w:t>
            </w:r>
          </w:p>
          <w:p w:rsidR="004A4484" w:rsidRPr="00FA7EF9" w:rsidRDefault="004A4484" w:rsidP="004A4484">
            <w:pPr>
              <w:pStyle w:val="NormalWeb"/>
              <w:spacing w:before="0" w:beforeAutospacing="0" w:after="160" w:afterAutospacing="0"/>
              <w:rPr>
                <w:sz w:val="20"/>
                <w:szCs w:val="20"/>
              </w:rPr>
            </w:pPr>
            <w:r w:rsidRPr="00FA7EF9">
              <w:rPr>
                <w:b/>
                <w:bCs/>
                <w:color w:val="000000"/>
                <w:sz w:val="20"/>
                <w:szCs w:val="20"/>
              </w:rPr>
              <w:t>Level 2</w:t>
            </w:r>
            <w:r w:rsidR="002E079B" w:rsidRPr="00FA7EF9">
              <w:rPr>
                <w:b/>
                <w:bCs/>
                <w:color w:val="000000"/>
                <w:sz w:val="20"/>
                <w:szCs w:val="20"/>
              </w:rPr>
              <w:t xml:space="preserve"> Understand and Apply</w:t>
            </w:r>
            <w:r w:rsidRPr="00FA7EF9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FA7EF9">
              <w:rPr>
                <w:color w:val="000000"/>
                <w:sz w:val="20"/>
                <w:szCs w:val="20"/>
              </w:rPr>
              <w:t xml:space="preserve"> chunking, paraphrasing, </w:t>
            </w:r>
            <w:r w:rsidR="002E079B" w:rsidRPr="00FA7EF9">
              <w:rPr>
                <w:color w:val="000000"/>
                <w:sz w:val="20"/>
                <w:szCs w:val="20"/>
              </w:rPr>
              <w:t xml:space="preserve">posing test questions, dual coding, connecting, and providing examples </w:t>
            </w:r>
            <w:r w:rsidRPr="00FA7EF9">
              <w:rPr>
                <w:color w:val="000000"/>
                <w:sz w:val="20"/>
                <w:szCs w:val="20"/>
              </w:rPr>
              <w:t>and deleting/adding necessary information</w:t>
            </w:r>
          </w:p>
          <w:p w:rsidR="004A4484" w:rsidRDefault="004A4484" w:rsidP="0076281A">
            <w:pPr>
              <w:pStyle w:val="Normal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  <w:r w:rsidRPr="00FA7EF9">
              <w:rPr>
                <w:b/>
                <w:bCs/>
                <w:color w:val="000000"/>
                <w:sz w:val="20"/>
                <w:szCs w:val="20"/>
              </w:rPr>
              <w:t>Level 3</w:t>
            </w:r>
            <w:r w:rsidR="002E079B" w:rsidRPr="00FA7EF9">
              <w:rPr>
                <w:b/>
                <w:bCs/>
                <w:color w:val="000000"/>
                <w:sz w:val="20"/>
                <w:szCs w:val="20"/>
              </w:rPr>
              <w:t xml:space="preserve"> Analyze, Evaluate, and Create/Synthesize</w:t>
            </w:r>
            <w:r w:rsidRPr="00FA7EF9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FA7EF9">
              <w:rPr>
                <w:color w:val="000000"/>
                <w:sz w:val="20"/>
                <w:szCs w:val="20"/>
              </w:rPr>
              <w:t xml:space="preserve"> </w:t>
            </w:r>
            <w:r w:rsidR="002E079B" w:rsidRPr="00FA7EF9">
              <w:rPr>
                <w:color w:val="000000"/>
                <w:sz w:val="20"/>
                <w:szCs w:val="20"/>
              </w:rPr>
              <w:t>analyze cause/effect, compare/contrast, prioritize, explain how/why, and generate hypotheses.</w:t>
            </w:r>
          </w:p>
          <w:p w:rsidR="0000730F" w:rsidRPr="0076281A" w:rsidRDefault="0000730F" w:rsidP="0076281A">
            <w:pPr>
              <w:pStyle w:val="Normal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79B" w:rsidRPr="00FA7EF9" w:rsidRDefault="002E079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EITHER ALL notes show interactions with 2 thinking levels </w:t>
            </w:r>
            <w:r w:rsidR="00FA7EF9"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throughout, </w:t>
            </w:r>
          </w:p>
          <w:p w:rsidR="00FA7EF9" w:rsidRPr="00FA7EF9" w:rsidRDefault="00FA7E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FA7EF9" w:rsidRDefault="00FA7E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Most notes show evidence of 3 thinking levels throughout, but not all</w:t>
            </w:r>
          </w:p>
          <w:p w:rsidR="00FA7EF9" w:rsidRDefault="00B1747B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</wp:posOffset>
                      </wp:positionV>
                      <wp:extent cx="4127500" cy="2736850"/>
                      <wp:effectExtent l="0" t="0" r="2540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0" cy="273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6281A" w:rsidRPr="0076281A" w:rsidRDefault="0076281A" w:rsidP="0000730F">
                                  <w:pPr>
                                    <w:widowControl w:val="0"/>
                                    <w:shd w:val="clear" w:color="auto" w:fill="D9D9D9" w:themeFill="background1" w:themeFillShade="D9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628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Note Int</w:t>
                                  </w:r>
                                  <w:r w:rsidRPr="007628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eractions may</w:t>
                                  </w:r>
                                  <w:r w:rsidRPr="0076281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include: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vocab/key terms circled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Main ideas underlined/highlighted 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Missing/paraphrased info added in different color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Unimportant info deleted with line drawn through it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Questions for clarity/review of main ideas written in margin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Connections to personal experiences written in margin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Connections to other content areas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? used to show parts not understood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Possible test questions written in margin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Concrete examples both from teacher and from student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Dual coding with visuals created, explained, categorized, etc.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Compare/contrast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Rank or prioritize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Hypothesize or predict future trends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Analogies or pneumonic devices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Retrieval practice and summaries</w:t>
                                  </w:r>
                                </w:p>
                                <w:p w:rsidR="0076281A" w:rsidRPr="00FA7EF9" w:rsidRDefault="0076281A" w:rsidP="0000730F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hd w:val="clear" w:color="auto" w:fill="D9D9D9" w:themeFill="background1" w:themeFillShade="D9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A7EF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Gaps in understanding filled in with different color</w:t>
                                  </w:r>
                                </w:p>
                                <w:p w:rsidR="0076281A" w:rsidRDefault="0076281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5pt;margin-top:1.3pt;width:325pt;height:2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" fillcolor="white [3201]" strokeweight=".5pt">
                      <v:textbox>
                        <w:txbxContent>
                          <w:p w:rsidR="0076281A" w:rsidRPr="0076281A" w:rsidRDefault="0076281A" w:rsidP="0000730F">
                            <w:pPr>
                              <w:widowControl w:val="0"/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628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Note Int</w:t>
                            </w:r>
                            <w:r w:rsidRPr="007628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eractions may</w:t>
                            </w:r>
                            <w:r w:rsidRPr="0076281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include: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vocab/key terms circled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Main ideas underlined/highlighted 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Missing/paraphrased info added in different color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Unimportant info deleted with line drawn through it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Questions for clarity/review of main ideas written in margin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Connections to personal experiences written in margin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Connections to other content areas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? used to show parts not understood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Possible test questions written in margin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Concrete examples both from teacher and from student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Dual coding with visuals created, explained, categorized, etc.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Compare/contrast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Rank or prioritize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Hypothesize or predict future trends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Analogies or pneumonic devices</w:t>
                            </w:r>
                          </w:p>
                          <w:p w:rsidR="0076281A" w:rsidRPr="00FA7EF9" w:rsidRDefault="0076281A" w:rsidP="0000730F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Retrieval practice and summaries</w:t>
                            </w:r>
                          </w:p>
                          <w:p w:rsidR="0076281A" w:rsidRPr="00FA7EF9" w:rsidRDefault="0076281A" w:rsidP="0000730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hd w:val="clear" w:color="auto" w:fill="D9D9D9" w:themeFill="background1" w:themeFillShade="D9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A7E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Gaps in understanding filled in with different color</w:t>
                            </w:r>
                          </w:p>
                          <w:p w:rsidR="0076281A" w:rsidRDefault="0076281A"/>
                        </w:txbxContent>
                      </v:textbox>
                    </v:shape>
                  </w:pict>
                </mc:Fallback>
              </mc:AlternateContent>
            </w:r>
          </w:p>
          <w:p w:rsidR="0076281A" w:rsidRPr="00FA7EF9" w:rsidRDefault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484" w:rsidRPr="00FA7EF9" w:rsidRDefault="00FA7E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The majority of notes show evidence of 1 thinking level, though some may show 2 thinking levels at times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484" w:rsidRPr="00FA7EF9" w:rsidRDefault="00FA7EF9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Most notes have limited evidence of thinking levels used.</w:t>
            </w:r>
          </w:p>
        </w:tc>
      </w:tr>
      <w:tr w:rsidR="0076281A" w:rsidRPr="00FA7EF9" w:rsidTr="0076281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76281A" w:rsidRDefault="0076281A" w:rsidP="00762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  <w:r w:rsidRPr="00FA7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Number of notes </w:t>
            </w:r>
            <w:r w:rsidR="00B17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use </w:t>
            </w:r>
            <w:r w:rsidRPr="00FA7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strategies to deepen understanding of diverse content areas.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B1747B" w:rsidRDefault="0076281A" w:rsidP="00B174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A7E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Notes include a </w:t>
            </w:r>
            <w:r w:rsidRPr="004A4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minimum of 2-4 pages </w:t>
            </w:r>
            <w:r w:rsidRPr="004A44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per week</w:t>
            </w:r>
            <w:r w:rsidRPr="004A44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of note interactions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weeks have 2-4 pages of notes, but not all.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weeks have at least 1-2 pages of notes.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majority of weeks have 1 page of notes</w:t>
            </w:r>
            <w:r w:rsidR="00B174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281A" w:rsidRPr="00FA7EF9" w:rsidTr="0076281A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SYNTHESIS/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b/>
                <w:sz w:val="20"/>
                <w:szCs w:val="20"/>
              </w:rPr>
              <w:t>SUMMARY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A clearly written 5-7 sentence summary/synthesis of learning is at the end of each unit’s notes 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Each lesson’s notes have 3-4 sentence summaries.</w:t>
            </w:r>
          </w:p>
        </w:tc>
        <w:tc>
          <w:tcPr>
            <w:tcW w:w="2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A clearly written 3-4 sentence summary/synthesis of learning is at the end of each unit’s notes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Most lesson’s notes have summaries.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A couple of sentences are written at the end of each unit’s notes though they don't fully encompass the unit’s full learning and/or lack depth of learning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EITHER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 xml:space="preserve">An attempt at writing 1-2 sentences is seen for each unit’s set of notes 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76281A" w:rsidRPr="00FA7EF9" w:rsidRDefault="0076281A" w:rsidP="0076281A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EF9">
              <w:rPr>
                <w:rFonts w:ascii="Times New Roman" w:hAnsi="Times New Roman" w:cs="Times New Roman"/>
                <w:sz w:val="20"/>
                <w:szCs w:val="20"/>
              </w:rPr>
              <w:t>Inconsistent use of summaries/ synthesis at the end of unit's notes</w:t>
            </w:r>
          </w:p>
        </w:tc>
      </w:tr>
    </w:tbl>
    <w:p w:rsidR="00DD1FFD" w:rsidRPr="00FA7EF9" w:rsidRDefault="00DD1FFD" w:rsidP="00B1747B">
      <w:pPr>
        <w:rPr>
          <w:rFonts w:ascii="Times New Roman" w:hAnsi="Times New Roman" w:cs="Times New Roman"/>
          <w:sz w:val="20"/>
          <w:szCs w:val="20"/>
        </w:rPr>
      </w:pPr>
    </w:p>
    <w:sectPr w:rsidR="00DD1FFD" w:rsidRPr="00FA7EF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3CD"/>
    <w:multiLevelType w:val="multilevel"/>
    <w:tmpl w:val="1D7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2494D"/>
    <w:multiLevelType w:val="multilevel"/>
    <w:tmpl w:val="BF7A57F8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FD"/>
    <w:rsid w:val="0000730F"/>
    <w:rsid w:val="001B5800"/>
    <w:rsid w:val="002E079B"/>
    <w:rsid w:val="0040217C"/>
    <w:rsid w:val="004A4484"/>
    <w:rsid w:val="005373F6"/>
    <w:rsid w:val="0076281A"/>
    <w:rsid w:val="007C0B15"/>
    <w:rsid w:val="00B1747B"/>
    <w:rsid w:val="00DD1FFD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66CE"/>
  <w15:docId w15:val="{2B90522D-AF9B-47F5-B5D6-6E52561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A44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A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JORDAN</dc:creator>
  <cp:lastModifiedBy>Heidi Jordan</cp:lastModifiedBy>
  <cp:revision>3</cp:revision>
  <dcterms:created xsi:type="dcterms:W3CDTF">2019-07-29T21:37:00Z</dcterms:created>
  <dcterms:modified xsi:type="dcterms:W3CDTF">2019-07-29T21:40:00Z</dcterms:modified>
</cp:coreProperties>
</file>